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06" w:rsidRDefault="00124706" w:rsidP="00124706">
      <w:pPr>
        <w:rPr>
          <w:rFonts w:ascii="Lucida Console" w:hAnsi="Lucida Console" w:cs="Lucida Console"/>
          <w:sz w:val="28"/>
          <w:szCs w:val="28"/>
        </w:rPr>
      </w:pPr>
    </w:p>
    <w:p w:rsidR="00B37E21" w:rsidRDefault="00B37E21" w:rsidP="00124706">
      <w:pPr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                      </w:t>
      </w:r>
    </w:p>
    <w:p w:rsidR="00B37E21" w:rsidRPr="00B37E21" w:rsidRDefault="00B37E21" w:rsidP="00B37E21">
      <w:pPr>
        <w:jc w:val="center"/>
        <w:rPr>
          <w:sz w:val="28"/>
          <w:szCs w:val="28"/>
        </w:rPr>
      </w:pPr>
      <w:r w:rsidRPr="00B37E21">
        <w:rPr>
          <w:sz w:val="28"/>
          <w:szCs w:val="28"/>
        </w:rPr>
        <w:t>ДОПОВІДЬ</w:t>
      </w:r>
    </w:p>
    <w:p w:rsidR="00E34F91" w:rsidRDefault="00B37E21" w:rsidP="00B37E21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24706" w:rsidRPr="007424D7">
        <w:rPr>
          <w:sz w:val="28"/>
          <w:szCs w:val="28"/>
        </w:rPr>
        <w:t>ро хід</w:t>
      </w:r>
      <w:r w:rsidR="00124706" w:rsidRPr="007424D7">
        <w:rPr>
          <w:sz w:val="28"/>
          <w:szCs w:val="28"/>
          <w:lang w:val="ru-RU"/>
        </w:rPr>
        <w:t xml:space="preserve"> </w:t>
      </w:r>
      <w:r w:rsidR="00124706" w:rsidRPr="007424D7">
        <w:rPr>
          <w:sz w:val="28"/>
          <w:szCs w:val="28"/>
        </w:rPr>
        <w:t>виконання рішення районної ради</w:t>
      </w:r>
      <w:r>
        <w:rPr>
          <w:sz w:val="28"/>
          <w:szCs w:val="28"/>
        </w:rPr>
        <w:t xml:space="preserve"> </w:t>
      </w:r>
      <w:r w:rsidR="00E34F91">
        <w:rPr>
          <w:sz w:val="28"/>
          <w:szCs w:val="28"/>
        </w:rPr>
        <w:t xml:space="preserve">  </w:t>
      </w:r>
      <w:r w:rsidR="00124706" w:rsidRPr="007424D7">
        <w:rPr>
          <w:sz w:val="28"/>
          <w:szCs w:val="28"/>
        </w:rPr>
        <w:t xml:space="preserve">від </w:t>
      </w:r>
      <w:r w:rsidR="00124706" w:rsidRPr="00124706">
        <w:rPr>
          <w:sz w:val="28"/>
          <w:szCs w:val="28"/>
          <w:lang w:val="ru-RU"/>
        </w:rPr>
        <w:t>23</w:t>
      </w:r>
      <w:r w:rsidR="00124706">
        <w:rPr>
          <w:sz w:val="28"/>
          <w:szCs w:val="28"/>
        </w:rPr>
        <w:t xml:space="preserve"> грудня </w:t>
      </w:r>
      <w:r w:rsidR="00124706" w:rsidRPr="007424D7">
        <w:rPr>
          <w:sz w:val="28"/>
          <w:szCs w:val="28"/>
        </w:rPr>
        <w:t>201</w:t>
      </w:r>
      <w:r w:rsidR="00124706">
        <w:rPr>
          <w:sz w:val="28"/>
          <w:szCs w:val="28"/>
        </w:rPr>
        <w:t>5</w:t>
      </w:r>
      <w:r w:rsidR="00E34F91">
        <w:rPr>
          <w:sz w:val="28"/>
          <w:szCs w:val="28"/>
        </w:rPr>
        <w:t xml:space="preserve"> року</w:t>
      </w:r>
      <w:r w:rsidR="00124706" w:rsidRPr="007424D7">
        <w:rPr>
          <w:sz w:val="28"/>
          <w:szCs w:val="28"/>
        </w:rPr>
        <w:t xml:space="preserve"> №</w:t>
      </w:r>
      <w:r w:rsidR="00124706">
        <w:rPr>
          <w:sz w:val="28"/>
          <w:szCs w:val="28"/>
        </w:rPr>
        <w:t>21-2/</w:t>
      </w:r>
      <w:r w:rsidR="00124706" w:rsidRPr="007424D7">
        <w:rPr>
          <w:sz w:val="28"/>
          <w:szCs w:val="28"/>
          <w:lang w:val="en-US"/>
        </w:rPr>
        <w:t>VI</w:t>
      </w:r>
      <w:r w:rsidR="00124706">
        <w:rPr>
          <w:sz w:val="28"/>
          <w:szCs w:val="28"/>
          <w:lang w:val="en-US"/>
        </w:rPr>
        <w:t>I</w:t>
      </w:r>
      <w:r w:rsidR="00124706" w:rsidRPr="007424D7">
        <w:rPr>
          <w:sz w:val="28"/>
          <w:szCs w:val="28"/>
          <w:lang w:val="ru-RU"/>
        </w:rPr>
        <w:t xml:space="preserve"> </w:t>
      </w:r>
      <w:r w:rsidR="00E34F91">
        <w:rPr>
          <w:sz w:val="28"/>
          <w:szCs w:val="28"/>
          <w:lang w:val="ru-RU"/>
        </w:rPr>
        <w:t>«</w:t>
      </w:r>
      <w:r w:rsidR="00124706" w:rsidRPr="007424D7">
        <w:rPr>
          <w:sz w:val="28"/>
          <w:szCs w:val="28"/>
          <w:lang w:val="ru-RU"/>
        </w:rPr>
        <w:t xml:space="preserve">Про </w:t>
      </w:r>
      <w:r w:rsidR="00E34F91">
        <w:rPr>
          <w:sz w:val="28"/>
          <w:szCs w:val="28"/>
        </w:rPr>
        <w:t xml:space="preserve"> </w:t>
      </w:r>
      <w:r w:rsidR="00124706">
        <w:rPr>
          <w:sz w:val="28"/>
          <w:szCs w:val="28"/>
        </w:rPr>
        <w:t>затвердження програми відпочинку та оздоровлення</w:t>
      </w:r>
    </w:p>
    <w:p w:rsidR="00124706" w:rsidRPr="007424D7" w:rsidRDefault="00124706" w:rsidP="00B37E21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дітей у Синельниківському районі</w:t>
      </w:r>
      <w:r w:rsidRPr="007424D7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7424D7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7424D7">
        <w:rPr>
          <w:sz w:val="28"/>
          <w:szCs w:val="28"/>
        </w:rPr>
        <w:t xml:space="preserve"> роки</w:t>
      </w:r>
      <w:r w:rsidR="00E34F91">
        <w:rPr>
          <w:sz w:val="28"/>
          <w:szCs w:val="28"/>
        </w:rPr>
        <w:t>»</w:t>
      </w:r>
    </w:p>
    <w:p w:rsidR="00124706" w:rsidRPr="007424D7" w:rsidRDefault="00124706" w:rsidP="00124706">
      <w:pPr>
        <w:jc w:val="center"/>
        <w:rPr>
          <w:sz w:val="28"/>
          <w:szCs w:val="28"/>
          <w:u w:val="single"/>
        </w:rPr>
      </w:pPr>
    </w:p>
    <w:p w:rsidR="00124706" w:rsidRDefault="00E34F91" w:rsidP="00124706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законами України «</w:t>
      </w:r>
      <w:r w:rsidR="00124706" w:rsidRPr="00F80F2B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="00124706" w:rsidRPr="00F80F2B">
        <w:rPr>
          <w:sz w:val="28"/>
          <w:szCs w:val="28"/>
        </w:rPr>
        <w:t xml:space="preserve">, </w:t>
      </w:r>
      <w:r w:rsidR="00124706">
        <w:rPr>
          <w:sz w:val="28"/>
          <w:szCs w:val="28"/>
        </w:rPr>
        <w:t xml:space="preserve">«Про оздоровлення та відпочинок дітей» (із змінами та доповненнями), «Про місцеві державні адміністрації»,  </w:t>
      </w:r>
      <w:r w:rsidR="00E67EA4">
        <w:rPr>
          <w:sz w:val="28"/>
          <w:szCs w:val="28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 </w:t>
      </w:r>
      <w:r w:rsidR="00124706">
        <w:rPr>
          <w:sz w:val="28"/>
          <w:szCs w:val="28"/>
        </w:rPr>
        <w:t xml:space="preserve"> </w:t>
      </w:r>
      <w:r w:rsidR="00E67EA4">
        <w:rPr>
          <w:sz w:val="28"/>
          <w:szCs w:val="28"/>
        </w:rPr>
        <w:t>(із змінами та доповненнями), з метою</w:t>
      </w:r>
      <w:r w:rsidR="00E67EA4" w:rsidRPr="005739E2">
        <w:rPr>
          <w:sz w:val="28"/>
          <w:szCs w:val="28"/>
        </w:rPr>
        <w:t xml:space="preserve"> забезпечення повноцінного відпочинку та оздоровлення дітей, створення належних умов для освітньої, культурно-виховної, фізкультурно-оздоровчої та спортивної роботи, якісного медичного обслуговування і харчування, а також максимального стимулювання діяльності дитячих оздоровчих закладів</w:t>
      </w:r>
      <w:r w:rsidR="00E67EA4">
        <w:rPr>
          <w:sz w:val="28"/>
          <w:szCs w:val="28"/>
        </w:rPr>
        <w:t xml:space="preserve"> протягом звітного періоду проводилась певна робота органами виконавчої влади та органами місцевого самоврядування.</w:t>
      </w:r>
    </w:p>
    <w:p w:rsidR="00124706" w:rsidRDefault="00BC283C" w:rsidP="00124706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Рішенням районної ради від 15 червня 2016 року №119-6/</w:t>
      </w:r>
      <w:r w:rsidRPr="00BC283C">
        <w:rPr>
          <w:sz w:val="28"/>
          <w:szCs w:val="28"/>
        </w:rPr>
        <w:t xml:space="preserve"> </w:t>
      </w:r>
      <w:r w:rsidRPr="007424D7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«Про організацію оздоровлення та відпочинку дітей Синельниківського району в літній період 2016 року» затверджено перелік заходів. На виконання </w:t>
      </w:r>
      <w:r w:rsidR="00852A9C">
        <w:rPr>
          <w:sz w:val="28"/>
          <w:szCs w:val="28"/>
        </w:rPr>
        <w:t xml:space="preserve">зазначених </w:t>
      </w:r>
      <w:r>
        <w:rPr>
          <w:sz w:val="28"/>
          <w:szCs w:val="28"/>
        </w:rPr>
        <w:t xml:space="preserve">заходів відділом освіти райдержадміністрації організовано роботу 23 дитячих таборів відпочинку з денним перебуванням що діяли </w:t>
      </w:r>
      <w:r w:rsidR="00852A9C">
        <w:rPr>
          <w:sz w:val="28"/>
          <w:szCs w:val="28"/>
        </w:rPr>
        <w:t xml:space="preserve">з 30 травня 2016 року до 16 червня 2016 року </w:t>
      </w:r>
      <w:r>
        <w:rPr>
          <w:sz w:val="28"/>
          <w:szCs w:val="28"/>
        </w:rPr>
        <w:t xml:space="preserve">при школах </w:t>
      </w:r>
      <w:r w:rsidR="000F5F88">
        <w:rPr>
          <w:sz w:val="28"/>
          <w:szCs w:val="28"/>
        </w:rPr>
        <w:t>району</w:t>
      </w:r>
      <w:r>
        <w:rPr>
          <w:sz w:val="28"/>
          <w:szCs w:val="28"/>
        </w:rPr>
        <w:t>. Відпочинком у зазначених таборах охоплено 2194 дитини,</w:t>
      </w:r>
      <w:r w:rsidR="00B764D6">
        <w:rPr>
          <w:sz w:val="28"/>
          <w:szCs w:val="28"/>
        </w:rPr>
        <w:t xml:space="preserve"> що</w:t>
      </w:r>
      <w:r w:rsidR="00F53F8C">
        <w:rPr>
          <w:sz w:val="28"/>
          <w:szCs w:val="28"/>
        </w:rPr>
        <w:t xml:space="preserve"> на 4,4 % більше, ніж планувалося</w:t>
      </w:r>
      <w:r w:rsidR="00B764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64D6">
        <w:rPr>
          <w:sz w:val="28"/>
          <w:szCs w:val="28"/>
        </w:rPr>
        <w:t>З</w:t>
      </w:r>
      <w:r w:rsidR="00E34F91">
        <w:rPr>
          <w:sz w:val="28"/>
          <w:szCs w:val="28"/>
        </w:rPr>
        <w:t xml:space="preserve"> них 2054 ди</w:t>
      </w:r>
      <w:r>
        <w:rPr>
          <w:sz w:val="28"/>
          <w:szCs w:val="28"/>
        </w:rPr>
        <w:t>ти</w:t>
      </w:r>
      <w:r w:rsidR="00E34F91">
        <w:rPr>
          <w:sz w:val="28"/>
          <w:szCs w:val="28"/>
        </w:rPr>
        <w:t>ни,</w:t>
      </w:r>
      <w:r>
        <w:rPr>
          <w:sz w:val="28"/>
          <w:szCs w:val="28"/>
        </w:rPr>
        <w:t xml:space="preserve"> які</w:t>
      </w:r>
      <w:r w:rsidR="002D3635">
        <w:rPr>
          <w:sz w:val="28"/>
          <w:szCs w:val="28"/>
        </w:rPr>
        <w:t xml:space="preserve"> потребують особливої соціальної уваги та підтримки</w:t>
      </w:r>
      <w:r w:rsidR="00B764D6">
        <w:rPr>
          <w:sz w:val="28"/>
          <w:szCs w:val="28"/>
        </w:rPr>
        <w:t xml:space="preserve"> це: діти-сироти, діти позбавлені батьківського піклування, діти-інваліди, діти з багатодітних та малозабезпечених сімей, діти</w:t>
      </w:r>
      <w:r w:rsidR="00E34F91">
        <w:rPr>
          <w:sz w:val="28"/>
          <w:szCs w:val="28"/>
        </w:rPr>
        <w:t>, які постраждали</w:t>
      </w:r>
      <w:r w:rsidR="00B764D6">
        <w:rPr>
          <w:sz w:val="28"/>
          <w:szCs w:val="28"/>
        </w:rPr>
        <w:t xml:space="preserve"> внаслідок Чорнобильської катастрофи, діти, які перебувають на диспансерному обліку, діти із сімей внутрішньо переміщених осіб, діти учасників АТО, а також талановиті та обдаровані діти.</w:t>
      </w:r>
      <w:r w:rsidR="00455769">
        <w:rPr>
          <w:sz w:val="28"/>
          <w:szCs w:val="28"/>
        </w:rPr>
        <w:t xml:space="preserve"> Термін відпочинкової зміни у таборах відпочинку з денним перебуванням становив 14 календарних днів.</w:t>
      </w:r>
      <w:r w:rsidR="00F53F8C">
        <w:rPr>
          <w:sz w:val="28"/>
          <w:szCs w:val="28"/>
        </w:rPr>
        <w:t xml:space="preserve"> </w:t>
      </w:r>
      <w:r w:rsidR="00455769">
        <w:rPr>
          <w:sz w:val="28"/>
          <w:szCs w:val="28"/>
        </w:rPr>
        <w:t>У вищезазначених таборах організовано дворазове харчування</w:t>
      </w:r>
      <w:r w:rsidR="00F53F8C">
        <w:rPr>
          <w:sz w:val="28"/>
          <w:szCs w:val="28"/>
        </w:rPr>
        <w:t xml:space="preserve">. </w:t>
      </w:r>
      <w:r w:rsidR="000F5F88">
        <w:rPr>
          <w:sz w:val="28"/>
          <w:szCs w:val="28"/>
        </w:rPr>
        <w:t xml:space="preserve"> </w:t>
      </w:r>
      <w:r w:rsidR="00F53F8C">
        <w:rPr>
          <w:sz w:val="28"/>
          <w:szCs w:val="28"/>
        </w:rPr>
        <w:t>На</w:t>
      </w:r>
      <w:r w:rsidR="0020237F" w:rsidRPr="0020237F">
        <w:rPr>
          <w:sz w:val="28"/>
          <w:szCs w:val="28"/>
        </w:rPr>
        <w:t xml:space="preserve"> </w:t>
      </w:r>
      <w:r w:rsidR="0020237F">
        <w:rPr>
          <w:sz w:val="28"/>
          <w:szCs w:val="28"/>
        </w:rPr>
        <w:t>харчування</w:t>
      </w:r>
      <w:r w:rsidR="00F53F8C">
        <w:rPr>
          <w:sz w:val="28"/>
          <w:szCs w:val="28"/>
        </w:rPr>
        <w:t xml:space="preserve"> </w:t>
      </w:r>
      <w:r w:rsidR="000F5F88">
        <w:rPr>
          <w:sz w:val="28"/>
          <w:szCs w:val="28"/>
        </w:rPr>
        <w:t xml:space="preserve">200 дітей пільгової категорії  </w:t>
      </w:r>
      <w:r w:rsidR="00F53F8C">
        <w:rPr>
          <w:sz w:val="28"/>
          <w:szCs w:val="28"/>
        </w:rPr>
        <w:t xml:space="preserve"> виділено 42 тис грн. </w:t>
      </w:r>
    </w:p>
    <w:p w:rsidR="00D704AE" w:rsidRDefault="00D704AE" w:rsidP="00124706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Щороку відділ освіти райдержадміністрації забезпечує оздоровлення дітей-сиріт та дітей, позбавлених батьківського піклування. У 2016 році на оздоровлення даної категорії</w:t>
      </w:r>
      <w:r w:rsidR="005D01A7">
        <w:rPr>
          <w:sz w:val="28"/>
          <w:szCs w:val="28"/>
        </w:rPr>
        <w:t xml:space="preserve"> дітей</w:t>
      </w:r>
      <w:r>
        <w:rPr>
          <w:sz w:val="28"/>
          <w:szCs w:val="28"/>
        </w:rPr>
        <w:t xml:space="preserve"> було виділено 5</w:t>
      </w:r>
      <w:r w:rsidR="005D6868">
        <w:rPr>
          <w:sz w:val="28"/>
          <w:szCs w:val="28"/>
        </w:rPr>
        <w:t>2</w:t>
      </w:r>
      <w:r w:rsidR="005D01A7">
        <w:rPr>
          <w:sz w:val="28"/>
          <w:szCs w:val="28"/>
        </w:rPr>
        <w:t>,</w:t>
      </w:r>
      <w:r w:rsidR="005D6868">
        <w:rPr>
          <w:sz w:val="28"/>
          <w:szCs w:val="28"/>
        </w:rPr>
        <w:t>9</w:t>
      </w:r>
      <w:r w:rsidR="005D01A7">
        <w:rPr>
          <w:sz w:val="28"/>
          <w:szCs w:val="28"/>
        </w:rPr>
        <w:t xml:space="preserve"> тис грн. та придбано 12 путівок в ДОК «</w:t>
      </w:r>
      <w:r w:rsidR="00E34F91">
        <w:rPr>
          <w:sz w:val="28"/>
          <w:szCs w:val="28"/>
        </w:rPr>
        <w:t>Дніпро</w:t>
      </w:r>
      <w:r w:rsidR="005D01A7">
        <w:rPr>
          <w:sz w:val="28"/>
          <w:szCs w:val="28"/>
        </w:rPr>
        <w:t>»</w:t>
      </w:r>
      <w:r w:rsidR="005D6868">
        <w:rPr>
          <w:sz w:val="28"/>
          <w:szCs w:val="28"/>
        </w:rPr>
        <w:t xml:space="preserve"> на суму 50,</w:t>
      </w:r>
      <w:r w:rsidR="00AC31EC">
        <w:rPr>
          <w:sz w:val="28"/>
          <w:szCs w:val="28"/>
        </w:rPr>
        <w:t>4 тис грн</w:t>
      </w:r>
      <w:r w:rsidR="005D01A7">
        <w:rPr>
          <w:sz w:val="28"/>
          <w:szCs w:val="28"/>
        </w:rPr>
        <w:t>.</w:t>
      </w:r>
    </w:p>
    <w:p w:rsidR="005D6868" w:rsidRDefault="002A0776" w:rsidP="00124706">
      <w:pPr>
        <w:spacing w:line="211" w:lineRule="auto"/>
        <w:ind w:firstLine="709"/>
        <w:jc w:val="both"/>
        <w:rPr>
          <w:sz w:val="28"/>
          <w:szCs w:val="28"/>
        </w:rPr>
      </w:pPr>
      <w:r w:rsidRPr="002A0776">
        <w:rPr>
          <w:sz w:val="28"/>
          <w:szCs w:val="28"/>
        </w:rPr>
        <w:t>В літку 2016 року</w:t>
      </w:r>
      <w:r>
        <w:rPr>
          <w:color w:val="FF0000"/>
          <w:sz w:val="28"/>
          <w:szCs w:val="28"/>
        </w:rPr>
        <w:t xml:space="preserve"> </w:t>
      </w:r>
      <w:r w:rsidR="005D01A7" w:rsidRPr="005D6868">
        <w:rPr>
          <w:sz w:val="28"/>
          <w:szCs w:val="28"/>
        </w:rPr>
        <w:t>3</w:t>
      </w:r>
      <w:r w:rsidR="005D01A7">
        <w:rPr>
          <w:sz w:val="28"/>
          <w:szCs w:val="28"/>
        </w:rPr>
        <w:t xml:space="preserve"> селищних та </w:t>
      </w:r>
      <w:r w:rsidR="005D01A7" w:rsidRPr="005D6868">
        <w:rPr>
          <w:sz w:val="28"/>
          <w:szCs w:val="28"/>
        </w:rPr>
        <w:t>1</w:t>
      </w:r>
      <w:r w:rsidR="005D6868" w:rsidRPr="005D6868">
        <w:rPr>
          <w:sz w:val="28"/>
          <w:szCs w:val="28"/>
        </w:rPr>
        <w:t>3</w:t>
      </w:r>
      <w:r w:rsidR="005D01A7" w:rsidRPr="005D01A7">
        <w:rPr>
          <w:color w:val="FF0000"/>
          <w:sz w:val="28"/>
          <w:szCs w:val="28"/>
        </w:rPr>
        <w:t xml:space="preserve"> </w:t>
      </w:r>
      <w:r w:rsidR="005D01A7">
        <w:rPr>
          <w:sz w:val="28"/>
          <w:szCs w:val="28"/>
        </w:rPr>
        <w:t xml:space="preserve">сільських рад </w:t>
      </w:r>
      <w:r>
        <w:rPr>
          <w:sz w:val="28"/>
          <w:szCs w:val="28"/>
        </w:rPr>
        <w:t xml:space="preserve">прийняли рішення щодо виділення коштів на оздоровлення дітей, які потребують особливої соціальної уваги та підтримки у сумі </w:t>
      </w:r>
      <w:r w:rsidR="005D6868">
        <w:rPr>
          <w:sz w:val="28"/>
          <w:szCs w:val="28"/>
        </w:rPr>
        <w:t>295</w:t>
      </w:r>
      <w:r>
        <w:rPr>
          <w:sz w:val="28"/>
          <w:szCs w:val="28"/>
        </w:rPr>
        <w:t>,</w:t>
      </w:r>
      <w:r w:rsidR="005D6868">
        <w:rPr>
          <w:sz w:val="28"/>
          <w:szCs w:val="28"/>
        </w:rPr>
        <w:t>6</w:t>
      </w:r>
      <w:r>
        <w:rPr>
          <w:sz w:val="28"/>
          <w:szCs w:val="28"/>
        </w:rPr>
        <w:t xml:space="preserve"> тис грн</w:t>
      </w:r>
      <w:r w:rsidR="005D6868">
        <w:rPr>
          <w:sz w:val="28"/>
          <w:szCs w:val="28"/>
        </w:rPr>
        <w:t>.</w:t>
      </w:r>
      <w:r w:rsidR="008A00AF">
        <w:rPr>
          <w:sz w:val="28"/>
          <w:szCs w:val="28"/>
        </w:rPr>
        <w:t xml:space="preserve"> </w:t>
      </w:r>
    </w:p>
    <w:p w:rsidR="005D01A7" w:rsidRDefault="003C55F0" w:rsidP="00124706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A0776">
        <w:rPr>
          <w:sz w:val="28"/>
          <w:szCs w:val="28"/>
        </w:rPr>
        <w:t xml:space="preserve">ктивну участь в оздоровчій компанії </w:t>
      </w:r>
      <w:r w:rsidR="003A32DD">
        <w:rPr>
          <w:sz w:val="28"/>
          <w:szCs w:val="28"/>
        </w:rPr>
        <w:t xml:space="preserve">2016 року </w:t>
      </w:r>
      <w:r w:rsidR="002A0776">
        <w:rPr>
          <w:sz w:val="28"/>
          <w:szCs w:val="28"/>
        </w:rPr>
        <w:t xml:space="preserve">прийняли  </w:t>
      </w:r>
      <w:r w:rsidR="001F451A">
        <w:rPr>
          <w:sz w:val="28"/>
          <w:szCs w:val="28"/>
        </w:rPr>
        <w:t xml:space="preserve"> </w:t>
      </w:r>
      <w:r w:rsidR="002A0776">
        <w:rPr>
          <w:sz w:val="28"/>
          <w:szCs w:val="28"/>
        </w:rPr>
        <w:t xml:space="preserve">сільськогосподарські підприємства району, таки </w:t>
      </w:r>
      <w:r w:rsidR="002A0776" w:rsidRPr="001F451A">
        <w:rPr>
          <w:sz w:val="28"/>
          <w:szCs w:val="28"/>
        </w:rPr>
        <w:t xml:space="preserve">як </w:t>
      </w:r>
      <w:r w:rsidR="00E34F91">
        <w:rPr>
          <w:sz w:val="28"/>
          <w:szCs w:val="28"/>
        </w:rPr>
        <w:t>СФ</w:t>
      </w:r>
      <w:r w:rsidR="001F451A" w:rsidRPr="001F451A">
        <w:rPr>
          <w:sz w:val="28"/>
          <w:szCs w:val="28"/>
        </w:rPr>
        <w:t xml:space="preserve">Г Надія, ФОП </w:t>
      </w:r>
      <w:proofErr w:type="spellStart"/>
      <w:r w:rsidR="001F451A">
        <w:rPr>
          <w:sz w:val="28"/>
          <w:szCs w:val="28"/>
        </w:rPr>
        <w:t>Фостаченко</w:t>
      </w:r>
      <w:proofErr w:type="spellEnd"/>
      <w:r w:rsidR="00E34F91">
        <w:rPr>
          <w:color w:val="FF0000"/>
          <w:sz w:val="28"/>
          <w:szCs w:val="28"/>
        </w:rPr>
        <w:t>,</w:t>
      </w:r>
      <w:r w:rsidR="001F451A">
        <w:rPr>
          <w:color w:val="FF0000"/>
          <w:sz w:val="28"/>
          <w:szCs w:val="28"/>
        </w:rPr>
        <w:t xml:space="preserve"> </w:t>
      </w:r>
      <w:r w:rsidR="001F451A" w:rsidRPr="001F451A">
        <w:rPr>
          <w:sz w:val="28"/>
          <w:szCs w:val="28"/>
        </w:rPr>
        <w:t xml:space="preserve">ПП </w:t>
      </w:r>
      <w:proofErr w:type="spellStart"/>
      <w:r w:rsidR="001F451A" w:rsidRPr="001F451A">
        <w:rPr>
          <w:sz w:val="28"/>
          <w:szCs w:val="28"/>
        </w:rPr>
        <w:t>Мар</w:t>
      </w:r>
      <w:r w:rsidR="00E34F91">
        <w:rPr>
          <w:sz w:val="28"/>
          <w:szCs w:val="28"/>
        </w:rPr>
        <w:t>ʼї</w:t>
      </w:r>
      <w:r w:rsidR="001F451A" w:rsidRPr="001F451A">
        <w:rPr>
          <w:sz w:val="28"/>
          <w:szCs w:val="28"/>
        </w:rPr>
        <w:t>вське</w:t>
      </w:r>
      <w:proofErr w:type="spellEnd"/>
      <w:r w:rsidR="001F451A" w:rsidRPr="001F451A">
        <w:rPr>
          <w:sz w:val="28"/>
          <w:szCs w:val="28"/>
        </w:rPr>
        <w:t xml:space="preserve">, ТОВ </w:t>
      </w:r>
      <w:r w:rsidR="00E34F91">
        <w:rPr>
          <w:sz w:val="28"/>
          <w:szCs w:val="28"/>
        </w:rPr>
        <w:t>«</w:t>
      </w:r>
      <w:proofErr w:type="spellStart"/>
      <w:r w:rsidR="001F451A" w:rsidRPr="001F451A">
        <w:rPr>
          <w:sz w:val="28"/>
          <w:szCs w:val="28"/>
        </w:rPr>
        <w:t>Гарант</w:t>
      </w:r>
      <w:r w:rsidR="00E34F91">
        <w:rPr>
          <w:sz w:val="28"/>
          <w:szCs w:val="28"/>
        </w:rPr>
        <w:t>-</w:t>
      </w:r>
      <w:proofErr w:type="spellEnd"/>
      <w:r w:rsidR="001F451A" w:rsidRPr="001F451A">
        <w:rPr>
          <w:sz w:val="28"/>
          <w:szCs w:val="28"/>
        </w:rPr>
        <w:t xml:space="preserve"> Агро</w:t>
      </w:r>
      <w:r w:rsidR="00E34F91">
        <w:rPr>
          <w:sz w:val="28"/>
          <w:szCs w:val="28"/>
        </w:rPr>
        <w:t>»</w:t>
      </w:r>
      <w:r w:rsidR="001F451A" w:rsidRPr="001F451A">
        <w:rPr>
          <w:sz w:val="28"/>
          <w:szCs w:val="28"/>
        </w:rPr>
        <w:t xml:space="preserve">, </w:t>
      </w:r>
      <w:proofErr w:type="spellStart"/>
      <w:r w:rsidR="001F451A" w:rsidRPr="001F451A">
        <w:rPr>
          <w:sz w:val="28"/>
          <w:szCs w:val="28"/>
        </w:rPr>
        <w:t>Сан-оіл-трейд</w:t>
      </w:r>
      <w:proofErr w:type="spellEnd"/>
      <w:r>
        <w:rPr>
          <w:sz w:val="28"/>
          <w:szCs w:val="28"/>
        </w:rPr>
        <w:t xml:space="preserve">. Було придбано </w:t>
      </w:r>
      <w:r w:rsidR="001F451A">
        <w:rPr>
          <w:sz w:val="28"/>
          <w:szCs w:val="28"/>
        </w:rPr>
        <w:t>16</w:t>
      </w:r>
      <w:r>
        <w:rPr>
          <w:sz w:val="28"/>
          <w:szCs w:val="28"/>
        </w:rPr>
        <w:t xml:space="preserve"> путівок та оздоровлено дітей працівників </w:t>
      </w:r>
      <w:r w:rsidR="00E34F91">
        <w:rPr>
          <w:sz w:val="28"/>
          <w:szCs w:val="28"/>
        </w:rPr>
        <w:t xml:space="preserve">агропромислового комплексу та </w:t>
      </w:r>
      <w:r>
        <w:rPr>
          <w:sz w:val="28"/>
          <w:szCs w:val="28"/>
        </w:rPr>
        <w:t xml:space="preserve"> соц</w:t>
      </w:r>
      <w:r w:rsidR="00E34F91">
        <w:rPr>
          <w:sz w:val="28"/>
          <w:szCs w:val="28"/>
        </w:rPr>
        <w:t xml:space="preserve">іальної </w:t>
      </w:r>
      <w:r>
        <w:rPr>
          <w:sz w:val="28"/>
          <w:szCs w:val="28"/>
        </w:rPr>
        <w:t>сфери.</w:t>
      </w:r>
    </w:p>
    <w:p w:rsidR="00113B95" w:rsidRDefault="003C55F0" w:rsidP="003A32DD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обласного бюджету у позаміських закладах оздоровлення та відпочинку оздоровилося </w:t>
      </w:r>
      <w:r w:rsidR="008D7FDC">
        <w:rPr>
          <w:sz w:val="28"/>
          <w:szCs w:val="28"/>
        </w:rPr>
        <w:t>43</w:t>
      </w:r>
      <w:r w:rsidR="00E34F91">
        <w:rPr>
          <w:sz w:val="28"/>
          <w:szCs w:val="28"/>
        </w:rPr>
        <w:t xml:space="preserve"> ди</w:t>
      </w:r>
      <w:r>
        <w:rPr>
          <w:sz w:val="28"/>
          <w:szCs w:val="28"/>
        </w:rPr>
        <w:t>т</w:t>
      </w:r>
      <w:r w:rsidR="008D7FDC">
        <w:rPr>
          <w:sz w:val="28"/>
          <w:szCs w:val="28"/>
        </w:rPr>
        <w:t>ини</w:t>
      </w:r>
      <w:r>
        <w:rPr>
          <w:sz w:val="28"/>
          <w:szCs w:val="28"/>
        </w:rPr>
        <w:t xml:space="preserve"> району. Протя</w:t>
      </w:r>
      <w:r w:rsidR="00CD21BF">
        <w:rPr>
          <w:sz w:val="28"/>
          <w:szCs w:val="28"/>
        </w:rPr>
        <w:t>гом 2016 року діти Синельниківщи</w:t>
      </w:r>
      <w:r>
        <w:rPr>
          <w:sz w:val="28"/>
          <w:szCs w:val="28"/>
        </w:rPr>
        <w:t>ни мають змогу відпочивати та оздоровлюватися  КЗ «Дитячий оздоровчий центр соціальної реабілітації санаторного типу «Перлина Придніпров'я».</w:t>
      </w:r>
      <w:r w:rsidR="003A32DD">
        <w:rPr>
          <w:sz w:val="28"/>
          <w:szCs w:val="28"/>
        </w:rPr>
        <w:t xml:space="preserve"> </w:t>
      </w:r>
    </w:p>
    <w:p w:rsidR="003A32DD" w:rsidRPr="0088186B" w:rsidRDefault="003A32DD" w:rsidP="003A32DD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поточному році з обласного бюджету виділені кошти на оздоровлення дітей</w:t>
      </w:r>
      <w:r w:rsidR="00CD21BF">
        <w:rPr>
          <w:sz w:val="28"/>
          <w:szCs w:val="28"/>
        </w:rPr>
        <w:t>, батьки яких загинули</w:t>
      </w:r>
      <w:r>
        <w:rPr>
          <w:sz w:val="28"/>
          <w:szCs w:val="28"/>
        </w:rPr>
        <w:t xml:space="preserve"> </w:t>
      </w:r>
      <w:r w:rsidRPr="003A32DD">
        <w:rPr>
          <w:sz w:val="28"/>
          <w:szCs w:val="28"/>
        </w:rPr>
        <w:t>у районі проведення</w:t>
      </w:r>
      <w:r>
        <w:rPr>
          <w:sz w:val="28"/>
          <w:szCs w:val="28"/>
        </w:rPr>
        <w:t xml:space="preserve"> антитерористичної операції. Двоє дітей зазначеної категорії було оздоровлено </w:t>
      </w:r>
      <w:r w:rsidRPr="0088186B">
        <w:rPr>
          <w:sz w:val="28"/>
          <w:szCs w:val="28"/>
        </w:rPr>
        <w:t xml:space="preserve">в </w:t>
      </w:r>
      <w:r w:rsidR="00CD21BF">
        <w:rPr>
          <w:sz w:val="28"/>
          <w:szCs w:val="28"/>
        </w:rPr>
        <w:t>д</w:t>
      </w:r>
      <w:r w:rsidR="0088186B" w:rsidRPr="0088186B">
        <w:rPr>
          <w:sz w:val="28"/>
          <w:szCs w:val="28"/>
        </w:rPr>
        <w:t>итячому закладі оздоровлення та відпочинку «</w:t>
      </w:r>
      <w:proofErr w:type="spellStart"/>
      <w:r w:rsidR="0088186B" w:rsidRPr="0088186B">
        <w:rPr>
          <w:sz w:val="28"/>
          <w:szCs w:val="28"/>
        </w:rPr>
        <w:t>Одісей</w:t>
      </w:r>
      <w:proofErr w:type="spellEnd"/>
      <w:r w:rsidR="0088186B" w:rsidRPr="0088186B">
        <w:rPr>
          <w:sz w:val="28"/>
          <w:szCs w:val="28"/>
        </w:rPr>
        <w:t>»</w:t>
      </w:r>
      <w:r w:rsidRPr="0088186B">
        <w:rPr>
          <w:sz w:val="28"/>
          <w:szCs w:val="28"/>
        </w:rPr>
        <w:t xml:space="preserve">. </w:t>
      </w:r>
    </w:p>
    <w:p w:rsidR="003A32DD" w:rsidRDefault="00113B95" w:rsidP="00113B95">
      <w:pPr>
        <w:spacing w:line="211" w:lineRule="auto"/>
        <w:ind w:firstLine="709"/>
        <w:jc w:val="both"/>
        <w:rPr>
          <w:sz w:val="28"/>
          <w:szCs w:val="28"/>
        </w:rPr>
      </w:pPr>
      <w:r w:rsidRPr="00113B95">
        <w:rPr>
          <w:sz w:val="28"/>
          <w:szCs w:val="28"/>
        </w:rPr>
        <w:t xml:space="preserve">З </w:t>
      </w:r>
      <w:r>
        <w:rPr>
          <w:sz w:val="28"/>
          <w:szCs w:val="28"/>
        </w:rPr>
        <w:t>державного бюджету виділяються кошти на оздоровлення дітей</w:t>
      </w:r>
      <w:r w:rsidR="00CD21BF">
        <w:rPr>
          <w:sz w:val="28"/>
          <w:szCs w:val="28"/>
        </w:rPr>
        <w:t>,</w:t>
      </w:r>
      <w:r>
        <w:rPr>
          <w:sz w:val="28"/>
          <w:szCs w:val="28"/>
        </w:rPr>
        <w:t xml:space="preserve"> потребуючих соціальної уваги та підтримки в</w:t>
      </w:r>
      <w:r w:rsidR="00032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20F6">
        <w:rPr>
          <w:sz w:val="28"/>
          <w:szCs w:val="28"/>
        </w:rPr>
        <w:t xml:space="preserve">ДПУ «МДЦ </w:t>
      </w:r>
      <w:r w:rsidRPr="000320F6">
        <w:rPr>
          <w:sz w:val="28"/>
          <w:szCs w:val="28"/>
        </w:rPr>
        <w:t>«Артек» м. Київ</w:t>
      </w:r>
      <w:r w:rsidRPr="00113B95">
        <w:rPr>
          <w:sz w:val="28"/>
          <w:szCs w:val="28"/>
        </w:rPr>
        <w:t xml:space="preserve"> </w:t>
      </w:r>
      <w:r>
        <w:rPr>
          <w:sz w:val="28"/>
          <w:szCs w:val="28"/>
        </w:rPr>
        <w:t>та  ДП УДЦ «Молода гвардія».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протягом літа 2016 року в зазначених закладах відпочило – </w:t>
      </w:r>
      <w:r w:rsidR="008D7FDC">
        <w:rPr>
          <w:sz w:val="28"/>
          <w:szCs w:val="28"/>
        </w:rPr>
        <w:t>12</w:t>
      </w:r>
      <w:r>
        <w:rPr>
          <w:sz w:val="28"/>
          <w:szCs w:val="28"/>
        </w:rPr>
        <w:t xml:space="preserve"> дітей Синельниківського району. </w:t>
      </w:r>
    </w:p>
    <w:p w:rsidR="001A3863" w:rsidRDefault="001A3863" w:rsidP="00E34F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8 місяців 2016 року </w:t>
      </w:r>
      <w:r w:rsidRPr="00871E45">
        <w:rPr>
          <w:color w:val="000000"/>
          <w:sz w:val="28"/>
          <w:szCs w:val="28"/>
        </w:rPr>
        <w:t xml:space="preserve">КЗОЗ </w:t>
      </w:r>
      <w:r>
        <w:rPr>
          <w:color w:val="000000"/>
          <w:sz w:val="28"/>
          <w:szCs w:val="28"/>
        </w:rPr>
        <w:t>«</w:t>
      </w:r>
      <w:r w:rsidRPr="00871E45">
        <w:rPr>
          <w:sz w:val="28"/>
          <w:szCs w:val="28"/>
        </w:rPr>
        <w:t>Синельниківськ</w:t>
      </w:r>
      <w:r w:rsidR="007A38BA">
        <w:rPr>
          <w:sz w:val="28"/>
          <w:szCs w:val="28"/>
        </w:rPr>
        <w:t>ий</w:t>
      </w:r>
      <w:r w:rsidRPr="00871E45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r w:rsidRPr="00871E45">
        <w:rPr>
          <w:sz w:val="28"/>
          <w:szCs w:val="28"/>
        </w:rPr>
        <w:t xml:space="preserve">первинної медико </w:t>
      </w:r>
      <w:r>
        <w:rPr>
          <w:sz w:val="28"/>
          <w:szCs w:val="28"/>
        </w:rPr>
        <w:t>–</w:t>
      </w:r>
      <w:r w:rsidRPr="00871E45">
        <w:rPr>
          <w:sz w:val="28"/>
          <w:szCs w:val="28"/>
        </w:rPr>
        <w:t xml:space="preserve"> санітарної</w:t>
      </w:r>
      <w:r>
        <w:rPr>
          <w:sz w:val="28"/>
          <w:szCs w:val="28"/>
        </w:rPr>
        <w:t xml:space="preserve"> д</w:t>
      </w:r>
      <w:r w:rsidRPr="00871E45">
        <w:rPr>
          <w:sz w:val="28"/>
          <w:szCs w:val="28"/>
        </w:rPr>
        <w:t>опомоги</w:t>
      </w:r>
      <w:r>
        <w:rPr>
          <w:sz w:val="28"/>
          <w:szCs w:val="28"/>
        </w:rPr>
        <w:t>»</w:t>
      </w:r>
      <w:r w:rsidRPr="00871E45">
        <w:rPr>
          <w:sz w:val="28"/>
          <w:szCs w:val="28"/>
        </w:rPr>
        <w:t xml:space="preserve"> Синельниківської районної ради</w:t>
      </w:r>
      <w:r>
        <w:rPr>
          <w:sz w:val="28"/>
          <w:szCs w:val="28"/>
        </w:rPr>
        <w:t xml:space="preserve"> надало 8 санаторно-курортних путівок для дітей-інвалідів та дітей, які перебувають на диспансерному обліку.</w:t>
      </w:r>
    </w:p>
    <w:p w:rsidR="00F37B2D" w:rsidRPr="000A783C" w:rsidRDefault="001A3863" w:rsidP="00E34F91">
      <w:pPr>
        <w:tabs>
          <w:tab w:val="left" w:pos="0"/>
        </w:tabs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37B2D">
        <w:rPr>
          <w:sz w:val="28"/>
          <w:szCs w:val="28"/>
        </w:rPr>
        <w:t xml:space="preserve">Робота по виконанню заходів </w:t>
      </w:r>
      <w:r w:rsidR="00F37B2D" w:rsidRPr="00D11AB1">
        <w:rPr>
          <w:sz w:val="28"/>
          <w:szCs w:val="28"/>
        </w:rPr>
        <w:t xml:space="preserve">програми </w:t>
      </w:r>
      <w:r w:rsidR="00F37B2D">
        <w:rPr>
          <w:sz w:val="28"/>
          <w:szCs w:val="28"/>
        </w:rPr>
        <w:t xml:space="preserve">оздоровлення та відпочинку дітей у Синельниківському районі на </w:t>
      </w:r>
      <w:r w:rsidR="00F37B2D" w:rsidRPr="00D11AB1">
        <w:rPr>
          <w:sz w:val="28"/>
          <w:szCs w:val="28"/>
        </w:rPr>
        <w:t>201</w:t>
      </w:r>
      <w:r w:rsidR="00F37B2D">
        <w:rPr>
          <w:sz w:val="28"/>
          <w:szCs w:val="28"/>
        </w:rPr>
        <w:t>6</w:t>
      </w:r>
      <w:r w:rsidR="00F37B2D" w:rsidRPr="00D11AB1">
        <w:rPr>
          <w:sz w:val="28"/>
          <w:szCs w:val="28"/>
        </w:rPr>
        <w:t xml:space="preserve"> – 20</w:t>
      </w:r>
      <w:r w:rsidR="00F37B2D">
        <w:rPr>
          <w:sz w:val="28"/>
          <w:szCs w:val="28"/>
        </w:rPr>
        <w:t>20</w:t>
      </w:r>
      <w:r w:rsidR="00F37B2D" w:rsidRPr="00D11AB1">
        <w:rPr>
          <w:sz w:val="28"/>
          <w:szCs w:val="28"/>
        </w:rPr>
        <w:t xml:space="preserve"> роки</w:t>
      </w:r>
      <w:r w:rsidR="00F37B2D">
        <w:rPr>
          <w:sz w:val="28"/>
          <w:szCs w:val="28"/>
        </w:rPr>
        <w:t xml:space="preserve"> в цілому в</w:t>
      </w:r>
      <w:r w:rsidR="00F37B2D">
        <w:rPr>
          <w:sz w:val="28"/>
        </w:rPr>
        <w:t>иконується.</w:t>
      </w:r>
      <w:r w:rsidR="00F37B2D" w:rsidRPr="00F37B2D">
        <w:rPr>
          <w:sz w:val="28"/>
          <w:szCs w:val="28"/>
        </w:rPr>
        <w:t xml:space="preserve"> </w:t>
      </w:r>
      <w:r w:rsidR="00F37B2D">
        <w:rPr>
          <w:sz w:val="28"/>
          <w:szCs w:val="28"/>
        </w:rPr>
        <w:t>Станом на 1 вересня планові показники виконання заходів програми виконано на 90,9%.</w:t>
      </w:r>
    </w:p>
    <w:p w:rsidR="00B37E21" w:rsidRDefault="00F37B2D" w:rsidP="00B37E21">
      <w:pPr>
        <w:jc w:val="both"/>
        <w:rPr>
          <w:bCs/>
          <w:sz w:val="28"/>
          <w:szCs w:val="28"/>
        </w:rPr>
      </w:pPr>
      <w:r w:rsidRPr="00695E7E">
        <w:rPr>
          <w:bCs/>
          <w:sz w:val="28"/>
          <w:szCs w:val="28"/>
        </w:rPr>
        <w:tab/>
      </w:r>
    </w:p>
    <w:p w:rsidR="00B37E21" w:rsidRDefault="00B37E21" w:rsidP="00B37E21">
      <w:pPr>
        <w:jc w:val="both"/>
        <w:rPr>
          <w:bCs/>
          <w:sz w:val="28"/>
          <w:szCs w:val="28"/>
        </w:rPr>
      </w:pPr>
    </w:p>
    <w:p w:rsidR="00B37E21" w:rsidRDefault="00B37E21" w:rsidP="00B37E21">
      <w:pPr>
        <w:jc w:val="both"/>
        <w:rPr>
          <w:bCs/>
          <w:sz w:val="28"/>
          <w:szCs w:val="28"/>
        </w:rPr>
      </w:pPr>
    </w:p>
    <w:p w:rsidR="00B37E21" w:rsidRDefault="00B37E21" w:rsidP="00B37E21">
      <w:pPr>
        <w:jc w:val="both"/>
        <w:rPr>
          <w:bCs/>
          <w:sz w:val="28"/>
          <w:szCs w:val="28"/>
        </w:rPr>
      </w:pPr>
    </w:p>
    <w:p w:rsidR="00B37E21" w:rsidRDefault="00B37E21" w:rsidP="00B37E21">
      <w:pPr>
        <w:jc w:val="both"/>
        <w:rPr>
          <w:bCs/>
          <w:sz w:val="28"/>
          <w:szCs w:val="28"/>
        </w:rPr>
      </w:pPr>
    </w:p>
    <w:p w:rsidR="00B37E21" w:rsidRPr="00695E7E" w:rsidRDefault="00B37E21" w:rsidP="00B37E21">
      <w:pPr>
        <w:jc w:val="both"/>
        <w:rPr>
          <w:b/>
          <w:spacing w:val="-7"/>
          <w:sz w:val="28"/>
          <w:szCs w:val="28"/>
        </w:rPr>
      </w:pPr>
      <w:r>
        <w:rPr>
          <w:bCs/>
          <w:sz w:val="28"/>
          <w:szCs w:val="28"/>
        </w:rPr>
        <w:t>Керівник УСЗН                                                     Г.ЛАПТЄВА</w:t>
      </w:r>
      <w:bookmarkStart w:id="0" w:name="_GoBack"/>
      <w:bookmarkEnd w:id="0"/>
    </w:p>
    <w:p w:rsidR="00CD21BF" w:rsidRPr="00695E7E" w:rsidRDefault="00CD21BF" w:rsidP="00CD21BF">
      <w:pPr>
        <w:pStyle w:val="a8"/>
        <w:spacing w:after="0"/>
        <w:ind w:left="0"/>
        <w:rPr>
          <w:b/>
          <w:spacing w:val="-7"/>
          <w:sz w:val="28"/>
          <w:szCs w:val="28"/>
        </w:rPr>
      </w:pPr>
    </w:p>
    <w:sectPr w:rsidR="00CD21BF" w:rsidRPr="00695E7E" w:rsidSect="00CD21BF">
      <w:headerReference w:type="default" r:id="rId8"/>
      <w:pgSz w:w="11906" w:h="16838" w:code="9"/>
      <w:pgMar w:top="426" w:right="1134" w:bottom="1276" w:left="1701" w:header="567" w:footer="567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EE" w:rsidRDefault="00E51BEE" w:rsidP="00E34F91">
      <w:r>
        <w:separator/>
      </w:r>
    </w:p>
  </w:endnote>
  <w:endnote w:type="continuationSeparator" w:id="0">
    <w:p w:rsidR="00E51BEE" w:rsidRDefault="00E51BEE" w:rsidP="00E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EE" w:rsidRDefault="00E51BEE" w:rsidP="00E34F91">
      <w:r>
        <w:separator/>
      </w:r>
    </w:p>
  </w:footnote>
  <w:footnote w:type="continuationSeparator" w:id="0">
    <w:p w:rsidR="00E51BEE" w:rsidRDefault="00E51BEE" w:rsidP="00E3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136800"/>
      <w:docPartObj>
        <w:docPartGallery w:val="Page Numbers (Top of Page)"/>
        <w:docPartUnique/>
      </w:docPartObj>
    </w:sdtPr>
    <w:sdtEndPr/>
    <w:sdtContent>
      <w:p w:rsidR="00E34F91" w:rsidRDefault="00E34F91">
        <w:pPr>
          <w:pStyle w:val="a4"/>
          <w:jc w:val="center"/>
        </w:pPr>
        <w:r>
          <w:t>2</w:t>
        </w:r>
      </w:p>
    </w:sdtContent>
  </w:sdt>
  <w:p w:rsidR="00E34F91" w:rsidRDefault="00E34F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6B50"/>
    <w:multiLevelType w:val="hybridMultilevel"/>
    <w:tmpl w:val="77B85626"/>
    <w:lvl w:ilvl="0" w:tplc="E3245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06"/>
    <w:rsid w:val="000320F6"/>
    <w:rsid w:val="000E7DDC"/>
    <w:rsid w:val="000F5F88"/>
    <w:rsid w:val="00113B95"/>
    <w:rsid w:val="00124706"/>
    <w:rsid w:val="0019080E"/>
    <w:rsid w:val="001A3863"/>
    <w:rsid w:val="001B2F0D"/>
    <w:rsid w:val="001F451A"/>
    <w:rsid w:val="001F713D"/>
    <w:rsid w:val="0020237F"/>
    <w:rsid w:val="002A0776"/>
    <w:rsid w:val="002D3635"/>
    <w:rsid w:val="003A32DD"/>
    <w:rsid w:val="003B2084"/>
    <w:rsid w:val="003C55F0"/>
    <w:rsid w:val="00455769"/>
    <w:rsid w:val="005D01A7"/>
    <w:rsid w:val="005D6868"/>
    <w:rsid w:val="007A38BA"/>
    <w:rsid w:val="007B0A19"/>
    <w:rsid w:val="00852A9C"/>
    <w:rsid w:val="0088186B"/>
    <w:rsid w:val="008A00AF"/>
    <w:rsid w:val="008D7FDC"/>
    <w:rsid w:val="00AC31EC"/>
    <w:rsid w:val="00B37E21"/>
    <w:rsid w:val="00B764D6"/>
    <w:rsid w:val="00BC283C"/>
    <w:rsid w:val="00BC7D3D"/>
    <w:rsid w:val="00C9058F"/>
    <w:rsid w:val="00CD21BF"/>
    <w:rsid w:val="00D0366C"/>
    <w:rsid w:val="00D704AE"/>
    <w:rsid w:val="00E07A68"/>
    <w:rsid w:val="00E34F91"/>
    <w:rsid w:val="00E51BEE"/>
    <w:rsid w:val="00E67EA4"/>
    <w:rsid w:val="00F37B2D"/>
    <w:rsid w:val="00F53F8C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B2D"/>
    <w:rPr>
      <w:lang w:val="ru-RU"/>
    </w:rPr>
  </w:style>
  <w:style w:type="paragraph" w:styleId="a4">
    <w:name w:val="header"/>
    <w:basedOn w:val="a"/>
    <w:link w:val="a5"/>
    <w:uiPriority w:val="99"/>
    <w:unhideWhenUsed/>
    <w:rsid w:val="00E34F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E34F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CD21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D21B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2016-08-31T13:39:00Z</dcterms:created>
  <dcterms:modified xsi:type="dcterms:W3CDTF">2016-09-06T09:24:00Z</dcterms:modified>
</cp:coreProperties>
</file>